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1DDFCB25">
                <wp:simplePos x="0" y="0"/>
                <wp:positionH relativeFrom="margin">
                  <wp:posOffset>52705</wp:posOffset>
                </wp:positionH>
                <wp:positionV relativeFrom="paragraph">
                  <wp:posOffset>-1292225</wp:posOffset>
                </wp:positionV>
                <wp:extent cx="2886075" cy="18002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3706" w14:textId="3C2F130F" w:rsidR="006442D7" w:rsidRPr="001F4A91" w:rsidRDefault="001F4A91" w:rsidP="006442D7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1F4A9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Posebnosti odredaba dokumentacije o nabavi i postupka pregleda i ocjene ponuda na projektima financiranim iz sredstava europske unije i primjeri najčešćih pogrešaka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101.75pt;width:227.25pt;height:14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" filled="f" stroked="f">
                <v:textbox>
                  <w:txbxContent>
                    <w:p w14:paraId="13383706" w14:textId="3C2F130F" w:rsidR="006442D7" w:rsidRPr="001F4A91" w:rsidRDefault="001F4A91" w:rsidP="006442D7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  <w:r w:rsidRPr="001F4A9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Posebnosti odredaba dokumentacije o nabavi i postupka pregleda i ocjene ponuda na projektima financiranim iz sredstava europske unije i primjeri najčešćih pogrešaka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A0BE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16131A3A" w14:textId="77777777" w:rsidR="001F4A91" w:rsidRDefault="001F4A91" w:rsidP="007169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Projekt jednako razvoj</w:t>
                            </w:r>
                          </w:p>
                          <w:p w14:paraId="311475A9" w14:textId="06644D34" w:rsidR="00EB1145" w:rsidRDefault="001F4A91" w:rsidP="007169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Petrovaradinska</w:t>
                            </w:r>
                            <w:r w:rsidR="0071693C" w:rsidRPr="007169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71693C" w:rsidRPr="007169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16131A3A" w14:textId="77777777" w:rsidR="001F4A91" w:rsidRDefault="001F4A91" w:rsidP="0071693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Projekt jednako razvoj</w:t>
                      </w:r>
                    </w:p>
                    <w:p w14:paraId="311475A9" w14:textId="06644D34" w:rsidR="00EB1145" w:rsidRDefault="001F4A91" w:rsidP="0071693C">
                      <w:pPr>
                        <w:shd w:val="clear" w:color="auto" w:fill="FFFFFF"/>
                        <w:spacing w:after="0" w:line="240" w:lineRule="auto"/>
                        <w:textAlignment w:val="baseline"/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Petrovaradinska</w:t>
                      </w:r>
                      <w:r w:rsidR="0071693C" w:rsidRPr="0071693C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71693C" w:rsidRPr="0071693C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Zagreb</w:t>
                      </w:r>
                    </w:p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5C751BFE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CC243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27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CC243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AB64C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CD5E5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5C751BFE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CC243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27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CC243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AB64C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CD5E5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999F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C90B7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AB64C6">
      <w:pPr>
        <w:shd w:val="clear" w:color="auto" w:fill="FFFFFF"/>
        <w:spacing w:after="100" w:line="240" w:lineRule="auto"/>
        <w:ind w:firstLine="708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DF78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785FC271" w14:textId="5E966BDB" w:rsidR="00523C99" w:rsidRPr="001D743E" w:rsidRDefault="001D743E" w:rsidP="001D743E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sz w:val="20"/>
          <w:szCs w:val="20"/>
          <w:lang w:eastAsia="hr-HR"/>
        </w:rPr>
      </w:pPr>
      <w:r w:rsidRPr="001D743E">
        <w:rPr>
          <w:rFonts w:eastAsia="Times New Roman" w:cstheme="minorHAnsi"/>
          <w:sz w:val="20"/>
          <w:szCs w:val="20"/>
          <w:lang w:eastAsia="hr-HR"/>
        </w:rPr>
        <w:t xml:space="preserve">Na edukaciji će se obraditi važeći Zakonodavni i institucionalni okvir sustava javne nabave na projektima financiranim iz sredstava EU, načela javne nabave i primjeri povrede načela javne nabave u praksi DKOM-a i VUS-a, te specifičnosti pravila za provedbu projekata financiranih sredstvima EU. Prikazat će se ključne sličnosti i razlike Zakona o javnoj nabavi i pravila za pripremu i provedbu projekata financiranih iz sredstava EU. Prezentirat će se odredbe Pravila o financijskim korekcijama Verzija 5.1. od strane Ministarstva regionalnog razvoja i fondova Europske unije, te dati ključne poveznice u odnosu na Zakon o javnoj nabavi i praksu Državne komisije za kontrolu postupaka javne nabave Republike Hrvatske. </w:t>
      </w:r>
      <w:r w:rsidR="00523C99">
        <w:rPr>
          <w:rFonts w:eastAsia="Times New Roman" w:cstheme="minorHAnsi"/>
          <w:sz w:val="20"/>
          <w:szCs w:val="20"/>
          <w:lang w:eastAsia="hr-HR"/>
        </w:rPr>
        <w:t>Kroz cijelo predavanje će se prikazivati relevantni primjeri iz prakse.</w:t>
      </w:r>
    </w:p>
    <w:p w14:paraId="1B03BB3A" w14:textId="5F7EE960" w:rsidR="008E4406" w:rsidRPr="00DA1784" w:rsidRDefault="001D743E" w:rsidP="001D743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1D743E">
        <w:rPr>
          <w:rFonts w:eastAsia="Times New Roman" w:cstheme="minorHAnsi"/>
          <w:sz w:val="20"/>
          <w:szCs w:val="20"/>
          <w:lang w:eastAsia="hr-HR"/>
        </w:rPr>
        <w:t>O</w:t>
      </w:r>
      <w:r w:rsidR="00C37D12"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B2F9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31E2D1DB" w14:textId="77777777" w:rsidR="000E14E2" w:rsidRPr="00AE0AFF" w:rsidRDefault="00B32DBF" w:rsidP="00AE0AF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E0AFF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2B0C3C2" w14:textId="77777777" w:rsidR="006B4555" w:rsidRPr="006B4555" w:rsidRDefault="006B4555" w:rsidP="006B455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B4555">
              <w:rPr>
                <w:rFonts w:eastAsia="Times New Roman" w:cstheme="minorHAnsi"/>
                <w:sz w:val="20"/>
                <w:szCs w:val="20"/>
                <w:lang w:eastAsia="hr-HR"/>
              </w:rPr>
              <w:t>Zakonodavni i institucionalni okvir sustava javne nabave na projektima financiranim iz sredstava EU</w:t>
            </w:r>
          </w:p>
          <w:p w14:paraId="4252C66D" w14:textId="77777777" w:rsidR="006B4555" w:rsidRPr="006B4555" w:rsidRDefault="006B4555" w:rsidP="006B455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B4555">
              <w:rPr>
                <w:rFonts w:eastAsia="Times New Roman" w:cstheme="minorHAnsi"/>
                <w:sz w:val="20"/>
                <w:szCs w:val="20"/>
                <w:lang w:eastAsia="hr-HR"/>
              </w:rPr>
              <w:t>Javna nabava na EU projektima</w:t>
            </w:r>
          </w:p>
          <w:p w14:paraId="7C9316BA" w14:textId="77777777" w:rsidR="006B4555" w:rsidRPr="006B4555" w:rsidRDefault="006B4555" w:rsidP="006B455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B4555">
              <w:rPr>
                <w:rFonts w:eastAsia="Times New Roman" w:cstheme="minorHAnsi"/>
                <w:sz w:val="20"/>
                <w:szCs w:val="20"/>
                <w:lang w:eastAsia="hr-HR"/>
              </w:rPr>
              <w:t>Zajednička nacionalna pravila za provedbu projekata financiranih sredstvima EU</w:t>
            </w:r>
          </w:p>
          <w:p w14:paraId="31DBDEE6" w14:textId="5D1DB214" w:rsidR="006B4555" w:rsidRDefault="006B4555" w:rsidP="006B455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B4555">
              <w:rPr>
                <w:rFonts w:eastAsia="Times New Roman" w:cstheme="minorHAnsi"/>
                <w:sz w:val="20"/>
                <w:szCs w:val="20"/>
                <w:lang w:eastAsia="hr-HR"/>
              </w:rPr>
              <w:t>Načela javne nabave</w:t>
            </w:r>
          </w:p>
          <w:p w14:paraId="22B4BE1C" w14:textId="77777777" w:rsidR="009507A0" w:rsidRPr="009507A0" w:rsidRDefault="009507A0" w:rsidP="009507A0">
            <w:pPr>
              <w:shd w:val="clear" w:color="auto" w:fill="FFFFFF"/>
              <w:ind w:left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>Predavanje (ppt), pitanja i odgovori</w:t>
            </w:r>
          </w:p>
          <w:p w14:paraId="72B84918" w14:textId="18B1DB2F" w:rsidR="000E24AC" w:rsidRDefault="000E24AC" w:rsidP="000E24AC">
            <w:pPr>
              <w:shd w:val="clear" w:color="auto" w:fill="FFFFFF"/>
              <w:ind w:left="72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E47CD33" w14:textId="79C29991" w:rsidR="00BD3404" w:rsidRPr="00292CBD" w:rsidRDefault="000E24AC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07797182" w14:textId="77777777" w:rsidR="009507A0" w:rsidRPr="009507A0" w:rsidRDefault="009507A0" w:rsidP="009507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Postupci javne nabave </w:t>
            </w:r>
          </w:p>
          <w:p w14:paraId="59044B70" w14:textId="77777777" w:rsidR="009507A0" w:rsidRPr="009507A0" w:rsidRDefault="009507A0" w:rsidP="009507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Specifična pravila za provedbu projekata financiranih sredstvima EU </w:t>
            </w:r>
          </w:p>
          <w:p w14:paraId="14CEDEE8" w14:textId="77777777" w:rsidR="009507A0" w:rsidRPr="009507A0" w:rsidRDefault="009507A0" w:rsidP="009507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>Ne obveznici Zakona o javnoj nabavi</w:t>
            </w:r>
          </w:p>
          <w:p w14:paraId="5F4A2E3D" w14:textId="77777777" w:rsidR="009507A0" w:rsidRPr="009507A0" w:rsidRDefault="009507A0" w:rsidP="009507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>Javna nabava i projekti EU</w:t>
            </w:r>
          </w:p>
          <w:p w14:paraId="3BDCD0B3" w14:textId="77777777" w:rsidR="009507A0" w:rsidRPr="009507A0" w:rsidRDefault="009507A0" w:rsidP="009507A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>Najčešće pogreške u tehničkim specifikacijama</w:t>
            </w:r>
          </w:p>
          <w:p w14:paraId="213F2424" w14:textId="77777777" w:rsidR="009507A0" w:rsidRPr="009507A0" w:rsidRDefault="009507A0" w:rsidP="009507A0">
            <w:pPr>
              <w:shd w:val="clear" w:color="auto" w:fill="FFFFFF"/>
              <w:ind w:left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07A0">
              <w:rPr>
                <w:rFonts w:eastAsia="Times New Roman" w:cstheme="minorHAnsi"/>
                <w:sz w:val="20"/>
                <w:szCs w:val="20"/>
                <w:lang w:eastAsia="hr-HR"/>
              </w:rPr>
              <w:t>Predavanje (ppt), pitanja i odgovori</w:t>
            </w:r>
          </w:p>
          <w:p w14:paraId="1A3266F5" w14:textId="1839923D" w:rsidR="00AE0AFF" w:rsidRPr="00B32DBF" w:rsidRDefault="00AE0AFF" w:rsidP="00AE0AFF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2D86FBD" w14:textId="398A3AAD" w:rsidR="00BD3404" w:rsidRPr="005C6645" w:rsidRDefault="00AE0AFF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</w:t>
            </w:r>
            <w:r w:rsidR="005C6645"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1035517D" w14:textId="77777777" w:rsidR="00E967FF" w:rsidRPr="005B08F9" w:rsidRDefault="00E967FF" w:rsidP="005B08F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B08F9">
              <w:rPr>
                <w:rFonts w:eastAsia="Times New Roman" w:cstheme="minorHAnsi"/>
                <w:sz w:val="20"/>
                <w:szCs w:val="20"/>
                <w:lang w:eastAsia="hr-HR"/>
              </w:rPr>
              <w:t>Preporuke Europske komisije o vrstama nepravilnosti i financijskih korekcija u slučaju nepoštivanja pravila javne nabave na projektima financiranim iz sredstava EU</w:t>
            </w:r>
          </w:p>
          <w:p w14:paraId="757A2856" w14:textId="27F56CEB" w:rsidR="00E967FF" w:rsidRPr="005B08F9" w:rsidRDefault="00E967FF" w:rsidP="005B08F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B08F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Povezanost i relevantnost </w:t>
            </w:r>
            <w:bookmarkStart w:id="0" w:name="_Hlk33099576"/>
            <w:r w:rsidRPr="005B08F9">
              <w:rPr>
                <w:rFonts w:eastAsia="Times New Roman" w:cstheme="minorHAnsi"/>
                <w:sz w:val="20"/>
                <w:szCs w:val="20"/>
                <w:lang w:eastAsia="hr-HR"/>
              </w:rPr>
              <w:t>u odnosu na Zakon o javnoj nabavi i praksu Državne komisije za kontrolu postupaka javne nabave Republike Hrvatske</w:t>
            </w:r>
            <w:bookmarkEnd w:id="0"/>
          </w:p>
          <w:p w14:paraId="0D6038E8" w14:textId="448AA7D3" w:rsidR="00152196" w:rsidRPr="005B08F9" w:rsidRDefault="00152196" w:rsidP="005B08F9">
            <w:pPr>
              <w:shd w:val="clear" w:color="auto" w:fill="FFFFFF"/>
              <w:ind w:left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B08F9">
              <w:rPr>
                <w:rFonts w:eastAsia="Times New Roman" w:cstheme="minorHAnsi"/>
                <w:sz w:val="20"/>
                <w:szCs w:val="20"/>
                <w:lang w:eastAsia="hr-HR"/>
              </w:rPr>
              <w:t>Predavanje</w:t>
            </w:r>
            <w:r w:rsidR="00811AE7" w:rsidRPr="005B08F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(ppt), pitanja i odgovori</w:t>
            </w:r>
          </w:p>
          <w:p w14:paraId="58FAE3BB" w14:textId="682E8F95" w:rsidR="000E14E2" w:rsidRPr="00B32DBF" w:rsidRDefault="000E14E2" w:rsidP="00721561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6F8252" w14:textId="6EDDCCD0" w:rsidR="005C6645" w:rsidRDefault="00173900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  <w:p w14:paraId="3EE83017" w14:textId="2BBD7CF5" w:rsidR="00BD3404" w:rsidRPr="00292CBD" w:rsidRDefault="00BD3404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092E494" w14:textId="77777777" w:rsidR="00CC769B" w:rsidRPr="00CC769B" w:rsidRDefault="00CC769B" w:rsidP="00CC76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C769B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Dokumentacija o nabavi (DoN)</w:t>
            </w:r>
          </w:p>
          <w:p w14:paraId="3E57B9BD" w14:textId="77777777" w:rsidR="00CC769B" w:rsidRPr="00CC769B" w:rsidRDefault="00CC769B" w:rsidP="00CC76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C769B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Postupak pregleda i ocjene ponuda</w:t>
            </w:r>
          </w:p>
          <w:p w14:paraId="467D5570" w14:textId="77777777" w:rsidR="00CC769B" w:rsidRPr="00CC769B" w:rsidRDefault="00CC769B" w:rsidP="00CC76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C769B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Najčešće pogreške naručitelja kod izrade DoN</w:t>
            </w:r>
          </w:p>
          <w:p w14:paraId="514371FE" w14:textId="77777777" w:rsidR="00CC769B" w:rsidRPr="00CC769B" w:rsidRDefault="00CC769B" w:rsidP="00CC769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C769B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Najčešće pogreške naručitelja u postupku pregleda i ocjene ponuda</w:t>
            </w:r>
          </w:p>
          <w:p w14:paraId="781061B8" w14:textId="359A6D5C" w:rsidR="00212ECF" w:rsidRPr="00663B3C" w:rsidRDefault="00212ECF" w:rsidP="00212ECF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5F144A9E" w14:textId="77777777" w:rsid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  <w:p w14:paraId="3D0EA2A6" w14:textId="77777777" w:rsidR="00734365" w:rsidRDefault="00734365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CE787B6" w14:textId="77777777" w:rsidR="00734365" w:rsidRDefault="00734365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F08D217" w14:textId="75829052" w:rsidR="00734365" w:rsidRPr="00663B3C" w:rsidRDefault="00734365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14:paraId="4D9BF85D" w14:textId="0BB683A1" w:rsidR="001F4A91" w:rsidRDefault="003B76D9" w:rsidP="001F4A91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261E6" id="Rectangle 1" o:spid="_x0000_s1026" style="position:absolute;margin-left:53.05pt;margin-top:5.6pt;width:104.25pt;height:10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45F46" w14:textId="77777777" w:rsidR="001F4A91" w:rsidRPr="001F4A91" w:rsidRDefault="001F4A91" w:rsidP="001F4A91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794D3C6D" w14:textId="2D811F56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9CF8D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06812F02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344AE532" w14:textId="3895EF36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9FFD" w14:textId="77777777" w:rsidR="00F2672F" w:rsidRDefault="00F2672F" w:rsidP="00303AD3">
      <w:pPr>
        <w:spacing w:after="0" w:line="240" w:lineRule="auto"/>
      </w:pPr>
      <w:r>
        <w:separator/>
      </w:r>
    </w:p>
  </w:endnote>
  <w:endnote w:type="continuationSeparator" w:id="0">
    <w:p w14:paraId="6452ED5E" w14:textId="77777777" w:rsidR="00F2672F" w:rsidRDefault="00F2672F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E07F" w14:textId="77777777" w:rsidR="00F2672F" w:rsidRDefault="00F2672F" w:rsidP="00303AD3">
      <w:pPr>
        <w:spacing w:after="0" w:line="240" w:lineRule="auto"/>
      </w:pPr>
      <w:r>
        <w:separator/>
      </w:r>
    </w:p>
  </w:footnote>
  <w:footnote w:type="continuationSeparator" w:id="0">
    <w:p w14:paraId="35D13334" w14:textId="77777777" w:rsidR="00F2672F" w:rsidRDefault="00F2672F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04A"/>
    <w:multiLevelType w:val="multilevel"/>
    <w:tmpl w:val="49A4A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A4FD1"/>
    <w:rsid w:val="000D1642"/>
    <w:rsid w:val="000E14E2"/>
    <w:rsid w:val="000E24AC"/>
    <w:rsid w:val="000E2A26"/>
    <w:rsid w:val="00114795"/>
    <w:rsid w:val="00131CC6"/>
    <w:rsid w:val="00144C64"/>
    <w:rsid w:val="00152196"/>
    <w:rsid w:val="00152E50"/>
    <w:rsid w:val="00154F1A"/>
    <w:rsid w:val="00173900"/>
    <w:rsid w:val="001A04FF"/>
    <w:rsid w:val="001D4C9A"/>
    <w:rsid w:val="001D743E"/>
    <w:rsid w:val="001D749C"/>
    <w:rsid w:val="001F4A91"/>
    <w:rsid w:val="00212ECF"/>
    <w:rsid w:val="00263492"/>
    <w:rsid w:val="00272F52"/>
    <w:rsid w:val="0029261E"/>
    <w:rsid w:val="00292CBD"/>
    <w:rsid w:val="002D0E34"/>
    <w:rsid w:val="002D5000"/>
    <w:rsid w:val="002D5648"/>
    <w:rsid w:val="00303AD3"/>
    <w:rsid w:val="0032236D"/>
    <w:rsid w:val="00331018"/>
    <w:rsid w:val="00390ABC"/>
    <w:rsid w:val="003B1837"/>
    <w:rsid w:val="003B76D9"/>
    <w:rsid w:val="003E0B0D"/>
    <w:rsid w:val="003F620E"/>
    <w:rsid w:val="00422335"/>
    <w:rsid w:val="00437D6B"/>
    <w:rsid w:val="004675F0"/>
    <w:rsid w:val="00471942"/>
    <w:rsid w:val="004916EA"/>
    <w:rsid w:val="004B0414"/>
    <w:rsid w:val="004B29E8"/>
    <w:rsid w:val="004C2FAA"/>
    <w:rsid w:val="004D07B1"/>
    <w:rsid w:val="004D60F3"/>
    <w:rsid w:val="004D7850"/>
    <w:rsid w:val="004E7937"/>
    <w:rsid w:val="00500F1E"/>
    <w:rsid w:val="00523C99"/>
    <w:rsid w:val="0055108D"/>
    <w:rsid w:val="00551174"/>
    <w:rsid w:val="005A5BF8"/>
    <w:rsid w:val="005B08F9"/>
    <w:rsid w:val="005B0ACB"/>
    <w:rsid w:val="005B2680"/>
    <w:rsid w:val="005C59C2"/>
    <w:rsid w:val="005C6645"/>
    <w:rsid w:val="005C78D6"/>
    <w:rsid w:val="005F132C"/>
    <w:rsid w:val="0061582B"/>
    <w:rsid w:val="006442D7"/>
    <w:rsid w:val="00647208"/>
    <w:rsid w:val="00663B3C"/>
    <w:rsid w:val="00695079"/>
    <w:rsid w:val="006B4555"/>
    <w:rsid w:val="006D536B"/>
    <w:rsid w:val="0071693C"/>
    <w:rsid w:val="00721561"/>
    <w:rsid w:val="00724D6B"/>
    <w:rsid w:val="00734365"/>
    <w:rsid w:val="007730AD"/>
    <w:rsid w:val="00791CBD"/>
    <w:rsid w:val="007C26FF"/>
    <w:rsid w:val="007C57E9"/>
    <w:rsid w:val="007E595B"/>
    <w:rsid w:val="00811AE7"/>
    <w:rsid w:val="00813224"/>
    <w:rsid w:val="0083143C"/>
    <w:rsid w:val="00836733"/>
    <w:rsid w:val="008B3BB1"/>
    <w:rsid w:val="008D3601"/>
    <w:rsid w:val="008E4406"/>
    <w:rsid w:val="008F022A"/>
    <w:rsid w:val="0091011E"/>
    <w:rsid w:val="009507A0"/>
    <w:rsid w:val="009601FD"/>
    <w:rsid w:val="00963766"/>
    <w:rsid w:val="00975E17"/>
    <w:rsid w:val="009E1050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B64C6"/>
    <w:rsid w:val="00AE0AFF"/>
    <w:rsid w:val="00AE6513"/>
    <w:rsid w:val="00B23B9A"/>
    <w:rsid w:val="00B32DBF"/>
    <w:rsid w:val="00BB421D"/>
    <w:rsid w:val="00BC4F5E"/>
    <w:rsid w:val="00BD3404"/>
    <w:rsid w:val="00BD65F9"/>
    <w:rsid w:val="00C37D12"/>
    <w:rsid w:val="00C60E10"/>
    <w:rsid w:val="00C639E9"/>
    <w:rsid w:val="00C67707"/>
    <w:rsid w:val="00C76C2F"/>
    <w:rsid w:val="00CC2431"/>
    <w:rsid w:val="00CC769B"/>
    <w:rsid w:val="00CD5E53"/>
    <w:rsid w:val="00D06AB1"/>
    <w:rsid w:val="00D14A79"/>
    <w:rsid w:val="00D62452"/>
    <w:rsid w:val="00D81F18"/>
    <w:rsid w:val="00DA1784"/>
    <w:rsid w:val="00DB2BFD"/>
    <w:rsid w:val="00DD266D"/>
    <w:rsid w:val="00DE6123"/>
    <w:rsid w:val="00DF337B"/>
    <w:rsid w:val="00DF66B5"/>
    <w:rsid w:val="00E16CDA"/>
    <w:rsid w:val="00E52368"/>
    <w:rsid w:val="00E77843"/>
    <w:rsid w:val="00E82181"/>
    <w:rsid w:val="00E92C42"/>
    <w:rsid w:val="00E967FF"/>
    <w:rsid w:val="00EA0074"/>
    <w:rsid w:val="00EB1145"/>
    <w:rsid w:val="00EB47EC"/>
    <w:rsid w:val="00ED512F"/>
    <w:rsid w:val="00EF1158"/>
    <w:rsid w:val="00F05AF5"/>
    <w:rsid w:val="00F23790"/>
    <w:rsid w:val="00F2672F"/>
    <w:rsid w:val="00F32F6E"/>
    <w:rsid w:val="00F435CF"/>
    <w:rsid w:val="00F5328C"/>
    <w:rsid w:val="00F55EC5"/>
    <w:rsid w:val="00F87783"/>
    <w:rsid w:val="00FA07FE"/>
    <w:rsid w:val="00FA2708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A0"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  <w:style w:type="paragraph" w:customStyle="1" w:styleId="default">
    <w:name w:val="default"/>
    <w:basedOn w:val="Normal"/>
    <w:uiPriority w:val="99"/>
    <w:rsid w:val="00E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Bojana Šarić</cp:lastModifiedBy>
  <cp:revision>38</cp:revision>
  <dcterms:created xsi:type="dcterms:W3CDTF">2020-01-10T10:20:00Z</dcterms:created>
  <dcterms:modified xsi:type="dcterms:W3CDTF">2020-05-11T10:23:00Z</dcterms:modified>
</cp:coreProperties>
</file>